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17F6D" w14:textId="77777777" w:rsidR="00BD014B" w:rsidRPr="00BD014B" w:rsidRDefault="00BD014B" w:rsidP="00BD014B">
      <w:pPr>
        <w:jc w:val="center"/>
        <w:rPr>
          <w:rFonts w:ascii="Helvetica" w:hAnsi="Helvetica" w:cs="Helvetica"/>
          <w:b/>
          <w:sz w:val="28"/>
          <w:szCs w:val="28"/>
        </w:rPr>
      </w:pPr>
      <w:r w:rsidRPr="00BD014B">
        <w:rPr>
          <w:rFonts w:ascii="Helvetica" w:hAnsi="Helvetica" w:cs="Helvetica"/>
          <w:b/>
          <w:sz w:val="28"/>
          <w:szCs w:val="28"/>
        </w:rPr>
        <w:t>Origin Housing Community Fund:</w:t>
      </w:r>
    </w:p>
    <w:p w14:paraId="17521898" w14:textId="77777777" w:rsidR="00BD014B" w:rsidRPr="00BD014B" w:rsidRDefault="00BD014B" w:rsidP="00BD014B">
      <w:pPr>
        <w:jc w:val="center"/>
        <w:rPr>
          <w:rFonts w:ascii="Helvetica" w:hAnsi="Helvetica" w:cs="Helvetica"/>
          <w:b/>
          <w:sz w:val="28"/>
          <w:szCs w:val="28"/>
        </w:rPr>
      </w:pPr>
      <w:r w:rsidRPr="00BD014B">
        <w:rPr>
          <w:rFonts w:ascii="Helvetica" w:hAnsi="Helvetica" w:cs="Helvetica"/>
          <w:b/>
          <w:sz w:val="28"/>
          <w:szCs w:val="28"/>
        </w:rPr>
        <w:t>Terms and c</w:t>
      </w:r>
      <w:r w:rsidRPr="00BD014B">
        <w:rPr>
          <w:rFonts w:ascii="Helvetica" w:hAnsi="Helvetica" w:cs="Helvetica"/>
          <w:b/>
          <w:sz w:val="28"/>
          <w:szCs w:val="28"/>
        </w:rPr>
        <w:t xml:space="preserve">onditions </w:t>
      </w:r>
    </w:p>
    <w:p w14:paraId="43864833" w14:textId="77777777" w:rsidR="00BD014B" w:rsidRPr="00BD014B" w:rsidRDefault="00BD014B" w:rsidP="00BD014B">
      <w:pPr>
        <w:jc w:val="center"/>
        <w:rPr>
          <w:rFonts w:ascii="Helvetica" w:hAnsi="Helvetica" w:cs="Helvetica"/>
          <w:b/>
          <w:sz w:val="28"/>
          <w:szCs w:val="28"/>
          <w:u w:val="single"/>
        </w:rPr>
      </w:pPr>
    </w:p>
    <w:p w14:paraId="118CAEB9" w14:textId="77777777" w:rsidR="00BD014B" w:rsidRPr="00F208E7" w:rsidRDefault="00BD014B" w:rsidP="00BD014B">
      <w:pPr>
        <w:numPr>
          <w:ilvl w:val="0"/>
          <w:numId w:val="1"/>
        </w:numPr>
        <w:spacing w:after="100" w:afterAutospacing="1"/>
        <w:rPr>
          <w:rFonts w:ascii="Helvetica" w:hAnsi="Helvetica" w:cs="Helvetica"/>
        </w:rPr>
      </w:pPr>
      <w:r w:rsidRPr="00F208E7">
        <w:rPr>
          <w:rFonts w:ascii="Helvetica" w:hAnsi="Helvetica" w:cs="Helvetica"/>
        </w:rPr>
        <w:t xml:space="preserve">The grant will only be spent on the purpose detailed in the application unless otherwise agreed in advance by </w:t>
      </w:r>
      <w:r>
        <w:rPr>
          <w:rFonts w:ascii="Helvetica" w:hAnsi="Helvetica" w:cs="Helvetica"/>
        </w:rPr>
        <w:t>Origin Housing</w:t>
      </w:r>
      <w:r w:rsidRPr="00F208E7">
        <w:rPr>
          <w:rFonts w:ascii="Helvetica" w:hAnsi="Helvetica" w:cs="Helvetica"/>
        </w:rPr>
        <w:t xml:space="preserve"> in writing.</w:t>
      </w:r>
    </w:p>
    <w:p w14:paraId="5D17B770" w14:textId="77777777" w:rsidR="00BD014B" w:rsidRDefault="00BD014B" w:rsidP="00BD014B">
      <w:pPr>
        <w:numPr>
          <w:ilvl w:val="0"/>
          <w:numId w:val="1"/>
        </w:numPr>
        <w:spacing w:before="100" w:beforeAutospacing="1" w:after="100" w:afterAutospacing="1"/>
        <w:rPr>
          <w:rFonts w:ascii="Helvetica" w:hAnsi="Helvetica" w:cs="Helvetica"/>
        </w:rPr>
      </w:pPr>
      <w:r>
        <w:rPr>
          <w:rFonts w:ascii="Helvetica" w:hAnsi="Helvetica" w:cs="Helvetica"/>
        </w:rPr>
        <w:t xml:space="preserve">If your application is successful, you will be notified by email (or post if requested) </w:t>
      </w:r>
      <w:r w:rsidRPr="00F208E7">
        <w:rPr>
          <w:rFonts w:ascii="Helvetica" w:hAnsi="Helvetica" w:cs="Helvetica"/>
        </w:rPr>
        <w:t>confirming the final award amount, and you will be tol</w:t>
      </w:r>
      <w:r>
        <w:rPr>
          <w:rFonts w:ascii="Helvetica" w:hAnsi="Helvetica" w:cs="Helvetica"/>
        </w:rPr>
        <w:t>d if extra documents are needed to process payment.</w:t>
      </w:r>
      <w:r w:rsidRPr="00F208E7">
        <w:rPr>
          <w:rFonts w:ascii="Helvetica" w:hAnsi="Helvetica" w:cs="Helvetica"/>
        </w:rPr>
        <w:t xml:space="preserve"> </w:t>
      </w:r>
    </w:p>
    <w:p w14:paraId="71E5216C" w14:textId="77777777" w:rsidR="00BD014B" w:rsidRPr="00F208E7" w:rsidRDefault="00BD014B" w:rsidP="00BD014B">
      <w:pPr>
        <w:numPr>
          <w:ilvl w:val="0"/>
          <w:numId w:val="1"/>
        </w:numPr>
        <w:spacing w:before="100" w:beforeAutospacing="1" w:after="100" w:afterAutospacing="1"/>
        <w:rPr>
          <w:rFonts w:ascii="Helvetica" w:hAnsi="Helvetica" w:cs="Helvetica"/>
        </w:rPr>
      </w:pPr>
      <w:r>
        <w:rPr>
          <w:rFonts w:ascii="Helvetica" w:hAnsi="Helvetica" w:cs="Helvetica"/>
        </w:rPr>
        <w:t xml:space="preserve">The grant must be used within six months of receipt, </w:t>
      </w:r>
      <w:r w:rsidRPr="00F208E7">
        <w:rPr>
          <w:rFonts w:ascii="Helvetica" w:hAnsi="Helvetica" w:cs="Helvetica"/>
        </w:rPr>
        <w:t>unless</w:t>
      </w:r>
      <w:r>
        <w:rPr>
          <w:rFonts w:ascii="Helvetica" w:hAnsi="Helvetica" w:cs="Helvetica"/>
        </w:rPr>
        <w:t xml:space="preserve"> otherwise agreed in advance with Origin Housing</w:t>
      </w:r>
      <w:r w:rsidRPr="00F208E7">
        <w:rPr>
          <w:rFonts w:ascii="Helvetica" w:hAnsi="Helvetica" w:cs="Helvetica"/>
        </w:rPr>
        <w:t xml:space="preserve"> in writing.</w:t>
      </w:r>
    </w:p>
    <w:p w14:paraId="7E400EFD" w14:textId="77777777" w:rsidR="00BD014B" w:rsidRPr="00F208E7" w:rsidRDefault="00BD014B" w:rsidP="00BD014B">
      <w:pPr>
        <w:numPr>
          <w:ilvl w:val="0"/>
          <w:numId w:val="1"/>
        </w:numPr>
        <w:spacing w:before="100" w:beforeAutospacing="1" w:after="100" w:afterAutospacing="1"/>
        <w:rPr>
          <w:rFonts w:ascii="Helvetica" w:hAnsi="Helvetica" w:cs="Helvetica"/>
        </w:rPr>
      </w:pPr>
      <w:r w:rsidRPr="00F208E7">
        <w:rPr>
          <w:rFonts w:ascii="Helvetica" w:hAnsi="Helvetica" w:cs="Helvetica"/>
        </w:rPr>
        <w:t xml:space="preserve">In exceptional circumstances, the grant can be withdrawn or withheld at </w:t>
      </w:r>
      <w:r>
        <w:rPr>
          <w:rFonts w:ascii="Helvetica" w:hAnsi="Helvetica" w:cs="Helvetica"/>
        </w:rPr>
        <w:t>Origin Housing</w:t>
      </w:r>
      <w:r w:rsidRPr="00F208E7">
        <w:rPr>
          <w:rFonts w:ascii="Helvetica" w:hAnsi="Helvetica" w:cs="Helvetica"/>
        </w:rPr>
        <w:t>’</w:t>
      </w:r>
      <w:r>
        <w:rPr>
          <w:rFonts w:ascii="Helvetica" w:hAnsi="Helvetica" w:cs="Helvetica"/>
        </w:rPr>
        <w:t>s</w:t>
      </w:r>
      <w:r w:rsidRPr="00F208E7">
        <w:rPr>
          <w:rFonts w:ascii="Helvetica" w:hAnsi="Helvetica" w:cs="Helvetica"/>
        </w:rPr>
        <w:t xml:space="preserve"> discretion.</w:t>
      </w:r>
    </w:p>
    <w:p w14:paraId="7A8BE955" w14:textId="77777777" w:rsidR="00BD014B" w:rsidRPr="00F208E7" w:rsidRDefault="00BD014B" w:rsidP="00BD014B">
      <w:pPr>
        <w:numPr>
          <w:ilvl w:val="0"/>
          <w:numId w:val="1"/>
        </w:numPr>
        <w:spacing w:before="100" w:beforeAutospacing="1" w:after="100" w:afterAutospacing="1"/>
        <w:rPr>
          <w:rFonts w:ascii="Helvetica" w:hAnsi="Helvetica" w:cs="Helvetica"/>
        </w:rPr>
      </w:pPr>
      <w:r w:rsidRPr="00F208E7">
        <w:rPr>
          <w:rFonts w:ascii="Helvetica" w:hAnsi="Helvetica" w:cs="Helvetica"/>
        </w:rPr>
        <w:t xml:space="preserve">Any part of the grant that is not used for the project must be refunded back to </w:t>
      </w:r>
      <w:r>
        <w:rPr>
          <w:rFonts w:ascii="Helvetica" w:hAnsi="Helvetica" w:cs="Helvetica"/>
        </w:rPr>
        <w:t>Origin Housing</w:t>
      </w:r>
      <w:r w:rsidRPr="00F208E7">
        <w:rPr>
          <w:rFonts w:ascii="Helvetica" w:hAnsi="Helvetica" w:cs="Helvetica"/>
        </w:rPr>
        <w:t>.</w:t>
      </w:r>
    </w:p>
    <w:p w14:paraId="64835198" w14:textId="77777777" w:rsidR="00BD014B" w:rsidRPr="00F208E7" w:rsidRDefault="00BD014B" w:rsidP="00BD014B">
      <w:pPr>
        <w:numPr>
          <w:ilvl w:val="0"/>
          <w:numId w:val="1"/>
        </w:numPr>
        <w:spacing w:before="100" w:beforeAutospacing="1" w:after="100" w:afterAutospacing="1"/>
        <w:rPr>
          <w:rFonts w:ascii="Helvetica" w:hAnsi="Helvetica" w:cs="Helvetica"/>
        </w:rPr>
      </w:pPr>
      <w:r w:rsidRPr="00F208E7">
        <w:rPr>
          <w:rFonts w:ascii="Helvetica" w:hAnsi="Helvetica" w:cs="Helvetica"/>
        </w:rPr>
        <w:t xml:space="preserve">Repayment of the grant can be required at the sole discretion of </w:t>
      </w:r>
      <w:r>
        <w:rPr>
          <w:rFonts w:ascii="Helvetica" w:hAnsi="Helvetica" w:cs="Helvetica"/>
        </w:rPr>
        <w:t>Origin Housing</w:t>
      </w:r>
      <w:r w:rsidRPr="00F208E7">
        <w:rPr>
          <w:rFonts w:ascii="Helvetica" w:hAnsi="Helvetica" w:cs="Helvetica"/>
        </w:rPr>
        <w:t xml:space="preserve"> if:</w:t>
      </w:r>
    </w:p>
    <w:p w14:paraId="1CDE2DD4" w14:textId="77777777" w:rsidR="00BD014B" w:rsidRPr="00F208E7" w:rsidRDefault="00BD014B" w:rsidP="00BD014B">
      <w:pPr>
        <w:numPr>
          <w:ilvl w:val="1"/>
          <w:numId w:val="1"/>
        </w:numPr>
        <w:spacing w:before="100" w:beforeAutospacing="1" w:after="100" w:afterAutospacing="1"/>
        <w:rPr>
          <w:rFonts w:ascii="Helvetica" w:hAnsi="Helvetica" w:cs="Helvetica"/>
        </w:rPr>
      </w:pPr>
      <w:r>
        <w:rPr>
          <w:rFonts w:ascii="Helvetica" w:hAnsi="Helvetica" w:cs="Helvetica"/>
        </w:rPr>
        <w:t>Origin Housing</w:t>
      </w:r>
      <w:r w:rsidRPr="00F208E7">
        <w:rPr>
          <w:rFonts w:ascii="Helvetica" w:hAnsi="Helvetica" w:cs="Helvetica"/>
        </w:rPr>
        <w:t xml:space="preserve"> finds that any false information has been supplied</w:t>
      </w:r>
    </w:p>
    <w:p w14:paraId="1290F04A" w14:textId="77777777" w:rsidR="00BD014B" w:rsidRPr="00F208E7" w:rsidRDefault="00BD014B" w:rsidP="00BD014B">
      <w:pPr>
        <w:numPr>
          <w:ilvl w:val="1"/>
          <w:numId w:val="1"/>
        </w:numPr>
        <w:spacing w:before="100" w:beforeAutospacing="1" w:after="100" w:afterAutospacing="1"/>
        <w:rPr>
          <w:rFonts w:ascii="Helvetica" w:hAnsi="Helvetica" w:cs="Helvetica"/>
        </w:rPr>
      </w:pPr>
      <w:r w:rsidRPr="00F208E7">
        <w:rPr>
          <w:rFonts w:ascii="Helvetica" w:hAnsi="Helvetica" w:cs="Helvetica"/>
        </w:rPr>
        <w:t xml:space="preserve">the work undertaken is not the work for which the grant was approved (if </w:t>
      </w:r>
      <w:r>
        <w:rPr>
          <w:rFonts w:ascii="Helvetica" w:hAnsi="Helvetica" w:cs="Helvetica"/>
        </w:rPr>
        <w:t>Origin Housing</w:t>
      </w:r>
      <w:r w:rsidRPr="00F208E7">
        <w:rPr>
          <w:rFonts w:ascii="Helvetica" w:hAnsi="Helvetica" w:cs="Helvetica"/>
        </w:rPr>
        <w:t xml:space="preserve"> has not been informed of, and approved, these ch</w:t>
      </w:r>
      <w:r>
        <w:rPr>
          <w:rFonts w:ascii="Helvetica" w:hAnsi="Helvetica" w:cs="Helvetica"/>
        </w:rPr>
        <w:t>anges in accordance with point one</w:t>
      </w:r>
      <w:r w:rsidRPr="00F208E7">
        <w:rPr>
          <w:rFonts w:ascii="Helvetica" w:hAnsi="Helvetica" w:cs="Helvetica"/>
        </w:rPr>
        <w:t>);</w:t>
      </w:r>
    </w:p>
    <w:p w14:paraId="5D5F0B4A" w14:textId="77777777" w:rsidR="00BD014B" w:rsidRPr="00F208E7" w:rsidRDefault="00BD014B" w:rsidP="00BD014B">
      <w:pPr>
        <w:numPr>
          <w:ilvl w:val="1"/>
          <w:numId w:val="1"/>
        </w:numPr>
        <w:spacing w:before="100" w:beforeAutospacing="1" w:after="100" w:afterAutospacing="1"/>
        <w:rPr>
          <w:rFonts w:ascii="Helvetica" w:hAnsi="Helvetica" w:cs="Helvetica"/>
        </w:rPr>
      </w:pPr>
      <w:r w:rsidRPr="00F208E7">
        <w:rPr>
          <w:rFonts w:ascii="Helvetica" w:hAnsi="Helvetica" w:cs="Helvetica"/>
        </w:rPr>
        <w:t>the grant has not been spent w</w:t>
      </w:r>
      <w:r>
        <w:rPr>
          <w:rFonts w:ascii="Helvetica" w:hAnsi="Helvetica" w:cs="Helvetica"/>
        </w:rPr>
        <w:t>ithin six</w:t>
      </w:r>
      <w:r w:rsidRPr="00F208E7">
        <w:rPr>
          <w:rFonts w:ascii="Helvetica" w:hAnsi="Helvetica" w:cs="Helvetica"/>
        </w:rPr>
        <w:t xml:space="preserve"> months of receiving it unless otherwise agreed by </w:t>
      </w:r>
      <w:r>
        <w:rPr>
          <w:rFonts w:ascii="Helvetica" w:hAnsi="Helvetica" w:cs="Helvetica"/>
        </w:rPr>
        <w:t>Origin Housing</w:t>
      </w:r>
      <w:r w:rsidRPr="00F208E7">
        <w:rPr>
          <w:rFonts w:ascii="Helvetica" w:hAnsi="Helvetica" w:cs="Helvetica"/>
        </w:rPr>
        <w:t>;</w:t>
      </w:r>
    </w:p>
    <w:p w14:paraId="22410FDE" w14:textId="77777777" w:rsidR="00BD014B" w:rsidRPr="00F208E7" w:rsidRDefault="00BD014B" w:rsidP="00BD014B">
      <w:pPr>
        <w:numPr>
          <w:ilvl w:val="1"/>
          <w:numId w:val="1"/>
        </w:numPr>
        <w:spacing w:before="100" w:beforeAutospacing="1" w:after="100" w:afterAutospacing="1"/>
        <w:rPr>
          <w:rFonts w:ascii="Helvetica" w:hAnsi="Helvetica" w:cs="Helvetica"/>
        </w:rPr>
      </w:pPr>
      <w:r w:rsidRPr="00F208E7">
        <w:rPr>
          <w:rFonts w:ascii="Helvetica" w:hAnsi="Helvetica" w:cs="Helvetica"/>
        </w:rPr>
        <w:t>your organisation becomes insolvent or goes into administration, receivership or liquidation, and the grant has not already been spent on its intended purpose, or;</w:t>
      </w:r>
    </w:p>
    <w:p w14:paraId="350A8666" w14:textId="77777777" w:rsidR="00BD014B" w:rsidRPr="00F208E7" w:rsidRDefault="00BD014B" w:rsidP="00BD014B">
      <w:pPr>
        <w:numPr>
          <w:ilvl w:val="1"/>
          <w:numId w:val="1"/>
        </w:numPr>
        <w:spacing w:before="100" w:beforeAutospacing="1" w:after="100" w:afterAutospacing="1"/>
        <w:rPr>
          <w:rFonts w:ascii="Helvetica" w:hAnsi="Helvetica" w:cs="Helvetica"/>
        </w:rPr>
      </w:pPr>
      <w:r w:rsidRPr="00F208E7">
        <w:rPr>
          <w:rFonts w:ascii="Helvetica" w:hAnsi="Helvetica" w:cs="Helvetica"/>
        </w:rPr>
        <w:t>There is any other breach of any of the conditions in this form.</w:t>
      </w:r>
    </w:p>
    <w:p w14:paraId="6FD2CD38" w14:textId="77777777" w:rsidR="00BD014B" w:rsidRPr="00F208E7" w:rsidRDefault="00BD014B" w:rsidP="00BD014B">
      <w:pPr>
        <w:numPr>
          <w:ilvl w:val="0"/>
          <w:numId w:val="1"/>
        </w:numPr>
        <w:spacing w:before="100" w:beforeAutospacing="1" w:after="100" w:afterAutospacing="1"/>
        <w:rPr>
          <w:rFonts w:ascii="Helvetica" w:hAnsi="Helvetica" w:cs="Helvetica"/>
        </w:rPr>
      </w:pPr>
      <w:r w:rsidRPr="00F208E7">
        <w:rPr>
          <w:rFonts w:ascii="Helvetica" w:hAnsi="Helvetica" w:cs="Helvetica"/>
        </w:rPr>
        <w:t>The grant is made on a 'one-off’ basis and does not carry any commitment to future funding.</w:t>
      </w:r>
    </w:p>
    <w:p w14:paraId="0517D934" w14:textId="77777777" w:rsidR="00BD014B" w:rsidRPr="00724764" w:rsidRDefault="00BD014B" w:rsidP="00BD014B">
      <w:pPr>
        <w:numPr>
          <w:ilvl w:val="0"/>
          <w:numId w:val="1"/>
        </w:numPr>
        <w:spacing w:before="100" w:beforeAutospacing="1" w:after="100" w:afterAutospacing="1"/>
        <w:rPr>
          <w:rFonts w:ascii="Helvetica" w:hAnsi="Helvetica" w:cs="Helvetica"/>
        </w:rPr>
      </w:pPr>
      <w:r w:rsidRPr="00F208E7">
        <w:rPr>
          <w:rFonts w:ascii="Helvetica" w:hAnsi="Helvetica" w:cs="Helvetica"/>
        </w:rPr>
        <w:t xml:space="preserve">The project leader needs to return completed evaluation, monitoring forms and financial breakdown of how the grant was used </w:t>
      </w:r>
      <w:r>
        <w:rPr>
          <w:rFonts w:ascii="Helvetica" w:hAnsi="Helvetica" w:cs="Helvetica"/>
          <w:b/>
        </w:rPr>
        <w:t>no later than three</w:t>
      </w:r>
      <w:r w:rsidRPr="00724764">
        <w:rPr>
          <w:rFonts w:ascii="Helvetica" w:hAnsi="Helvetica" w:cs="Helvetica"/>
          <w:b/>
        </w:rPr>
        <w:t xml:space="preserve"> months</w:t>
      </w:r>
      <w:r w:rsidRPr="00F208E7">
        <w:rPr>
          <w:rFonts w:ascii="Helvetica" w:hAnsi="Helvetica" w:cs="Helvetica"/>
        </w:rPr>
        <w:t xml:space="preserve"> after the end date of the project. Failure to do so will make the organisation ineligible for future grants. </w:t>
      </w:r>
      <w:r w:rsidRPr="00724764">
        <w:rPr>
          <w:rFonts w:ascii="Helvetica" w:hAnsi="Helvetica" w:cs="Helvetica"/>
          <w:b/>
        </w:rPr>
        <w:t>A template monitoring form will be forwarded to successful applications on confirmation of the grant.</w:t>
      </w:r>
    </w:p>
    <w:p w14:paraId="7EF45D1B" w14:textId="77777777" w:rsidR="00BD014B" w:rsidRPr="00F208E7" w:rsidRDefault="00BD014B" w:rsidP="00BD014B">
      <w:pPr>
        <w:numPr>
          <w:ilvl w:val="0"/>
          <w:numId w:val="1"/>
        </w:numPr>
        <w:spacing w:before="100" w:beforeAutospacing="1" w:after="100" w:afterAutospacing="1"/>
        <w:rPr>
          <w:rFonts w:ascii="Helvetica" w:hAnsi="Helvetica" w:cs="Helvetica"/>
        </w:rPr>
      </w:pPr>
      <w:r w:rsidRPr="00F208E7">
        <w:rPr>
          <w:rFonts w:ascii="Helvetica" w:hAnsi="Helvetica" w:cs="Helvetica"/>
        </w:rPr>
        <w:t xml:space="preserve">The </w:t>
      </w:r>
      <w:r>
        <w:rPr>
          <w:rFonts w:ascii="Helvetica" w:hAnsi="Helvetica" w:cs="Helvetica"/>
        </w:rPr>
        <w:t>Origin Housing</w:t>
      </w:r>
      <w:r w:rsidRPr="00F208E7">
        <w:rPr>
          <w:rFonts w:ascii="Helvetica" w:hAnsi="Helvetica" w:cs="Helvetica"/>
        </w:rPr>
        <w:t xml:space="preserve"> logo will be attached to all publicity materials.</w:t>
      </w:r>
    </w:p>
    <w:p w14:paraId="7FA4BE01" w14:textId="77777777" w:rsidR="00BD014B" w:rsidRPr="00F208E7" w:rsidRDefault="00BD014B" w:rsidP="00BD014B">
      <w:pPr>
        <w:numPr>
          <w:ilvl w:val="0"/>
          <w:numId w:val="1"/>
        </w:numPr>
        <w:spacing w:before="100" w:beforeAutospacing="1" w:after="100" w:afterAutospacing="1"/>
        <w:rPr>
          <w:rFonts w:ascii="Helvetica" w:hAnsi="Helvetica" w:cs="Helvetica"/>
        </w:rPr>
      </w:pPr>
      <w:r>
        <w:rPr>
          <w:rFonts w:ascii="Helvetica" w:hAnsi="Helvetica" w:cs="Helvetica"/>
        </w:rPr>
        <w:t>Origin Housing</w:t>
      </w:r>
      <w:r w:rsidRPr="00F208E7">
        <w:rPr>
          <w:rFonts w:ascii="Helvetica" w:hAnsi="Helvetica" w:cs="Helvetica"/>
        </w:rPr>
        <w:t xml:space="preserve"> may use your name in any publicity material.</w:t>
      </w:r>
    </w:p>
    <w:p w14:paraId="6E1A2D76" w14:textId="77777777" w:rsidR="00BD014B" w:rsidRPr="00F208E7" w:rsidRDefault="00BD014B" w:rsidP="00BD014B">
      <w:pPr>
        <w:numPr>
          <w:ilvl w:val="0"/>
          <w:numId w:val="1"/>
        </w:numPr>
        <w:spacing w:before="100" w:beforeAutospacing="1" w:after="100" w:afterAutospacing="1"/>
        <w:rPr>
          <w:rFonts w:ascii="Helvetica" w:hAnsi="Helvetica" w:cs="Helvetica"/>
        </w:rPr>
      </w:pPr>
      <w:r>
        <w:rPr>
          <w:rFonts w:ascii="Helvetica" w:hAnsi="Helvetica" w:cs="Helvetica"/>
        </w:rPr>
        <w:t>The p</w:t>
      </w:r>
      <w:r w:rsidRPr="00F208E7">
        <w:rPr>
          <w:rFonts w:ascii="Helvetica" w:hAnsi="Helvetica" w:cs="Helvetica"/>
        </w:rPr>
        <w:t>roject shall comply with any legal obligations that may be relevant in order to carry out the scheme, such as planning, licensing, employment, health and safety, insurance and equal opportunities legislation.</w:t>
      </w:r>
    </w:p>
    <w:p w14:paraId="7D4F06DE" w14:textId="77777777" w:rsidR="00BD014B" w:rsidRPr="00F208E7" w:rsidRDefault="00BD014B" w:rsidP="00BD014B">
      <w:pPr>
        <w:numPr>
          <w:ilvl w:val="0"/>
          <w:numId w:val="1"/>
        </w:numPr>
        <w:spacing w:before="100" w:beforeAutospacing="1" w:after="100" w:afterAutospacing="1"/>
        <w:rPr>
          <w:rFonts w:ascii="Helvetica" w:hAnsi="Helvetica" w:cs="Helvetica"/>
        </w:rPr>
      </w:pPr>
      <w:r>
        <w:rPr>
          <w:rFonts w:ascii="Helvetica" w:hAnsi="Helvetica" w:cs="Helvetica"/>
        </w:rPr>
        <w:t>Origin Housing</w:t>
      </w:r>
      <w:r w:rsidRPr="00F208E7">
        <w:rPr>
          <w:rFonts w:ascii="Helvetica" w:hAnsi="Helvetica" w:cs="Helvetica"/>
        </w:rPr>
        <w:t xml:space="preserve"> reserves the right to share the information you have provided with relevant parties (e.g. Charity Commission) where appropriate.</w:t>
      </w:r>
    </w:p>
    <w:p w14:paraId="5BC76E5B" w14:textId="77777777" w:rsidR="00BD014B" w:rsidRPr="00F208E7" w:rsidRDefault="00BD014B" w:rsidP="00BD014B">
      <w:pPr>
        <w:numPr>
          <w:ilvl w:val="0"/>
          <w:numId w:val="1"/>
        </w:numPr>
        <w:spacing w:before="100" w:beforeAutospacing="1" w:after="100" w:afterAutospacing="1"/>
        <w:rPr>
          <w:rFonts w:ascii="Helvetica" w:hAnsi="Helvetica" w:cs="Helvetica"/>
        </w:rPr>
      </w:pPr>
      <w:r w:rsidRPr="00F208E7">
        <w:rPr>
          <w:rFonts w:ascii="Helvetica" w:hAnsi="Helvetica" w:cs="Helvetica"/>
        </w:rPr>
        <w:t xml:space="preserve">Any Value Added Tax (VAT) payable by your organisation is your responsibility and </w:t>
      </w:r>
      <w:r>
        <w:rPr>
          <w:rFonts w:ascii="Helvetica" w:hAnsi="Helvetica" w:cs="Helvetica"/>
        </w:rPr>
        <w:t>Origin Housing</w:t>
      </w:r>
      <w:r w:rsidRPr="00F208E7">
        <w:rPr>
          <w:rFonts w:ascii="Helvetica" w:hAnsi="Helvetica" w:cs="Helvetica"/>
        </w:rPr>
        <w:t xml:space="preserve"> shall not be obliged to pay any additional amount.</w:t>
      </w:r>
    </w:p>
    <w:p w14:paraId="0CE16EB4" w14:textId="77777777" w:rsidR="00BD014B" w:rsidRPr="00F208E7" w:rsidRDefault="00BD014B" w:rsidP="00BD014B">
      <w:pPr>
        <w:numPr>
          <w:ilvl w:val="0"/>
          <w:numId w:val="1"/>
        </w:numPr>
        <w:spacing w:before="100" w:beforeAutospacing="1" w:after="100" w:afterAutospacing="1"/>
        <w:rPr>
          <w:rFonts w:ascii="Helvetica" w:hAnsi="Helvetica" w:cs="Helvetica"/>
        </w:rPr>
      </w:pPr>
      <w:r>
        <w:rPr>
          <w:rFonts w:ascii="Helvetica" w:hAnsi="Helvetica" w:cs="Helvetica"/>
        </w:rPr>
        <w:t>Origin Housing</w:t>
      </w:r>
      <w:r w:rsidRPr="00F208E7">
        <w:rPr>
          <w:rFonts w:ascii="Helvetica" w:hAnsi="Helvetica" w:cs="Helvetica"/>
        </w:rPr>
        <w:t xml:space="preserve"> requires all organisations signing for an award to hold the following documentation. By signing this form you hold the relevant documents for the project </w:t>
      </w:r>
      <w:r>
        <w:rPr>
          <w:rFonts w:ascii="Helvetica" w:hAnsi="Helvetica" w:cs="Helvetica"/>
        </w:rPr>
        <w:t>Origin Housing</w:t>
      </w:r>
      <w:r w:rsidRPr="00F208E7">
        <w:rPr>
          <w:rFonts w:ascii="Helvetica" w:hAnsi="Helvetica" w:cs="Helvetica"/>
        </w:rPr>
        <w:t xml:space="preserve"> are pledging against, and your organisation agrees to provide these to </w:t>
      </w:r>
      <w:r>
        <w:rPr>
          <w:rFonts w:ascii="Helvetica" w:hAnsi="Helvetica" w:cs="Helvetica"/>
        </w:rPr>
        <w:t>Origin Housing</w:t>
      </w:r>
      <w:r w:rsidRPr="00F208E7">
        <w:rPr>
          <w:rFonts w:ascii="Helvetica" w:hAnsi="Helvetica" w:cs="Helvetica"/>
        </w:rPr>
        <w:t xml:space="preserve"> if it is deemed necessary.</w:t>
      </w:r>
    </w:p>
    <w:p w14:paraId="3F60BA78" w14:textId="77777777" w:rsidR="00BD014B" w:rsidRDefault="00BD014B" w:rsidP="00BD014B">
      <w:pPr>
        <w:rPr>
          <w:rFonts w:ascii="Helvetica" w:hAnsi="Helvetica" w:cs="Helvetica"/>
        </w:rPr>
      </w:pPr>
    </w:p>
    <w:p w14:paraId="7CDE6794" w14:textId="77777777" w:rsidR="00BD014B" w:rsidRPr="00F208E7" w:rsidRDefault="00BD014B" w:rsidP="00BD014B">
      <w:pPr>
        <w:rPr>
          <w:rFonts w:ascii="Helvetica" w:hAnsi="Helvetica" w:cs="Helvetica"/>
        </w:rPr>
      </w:pPr>
      <w:r>
        <w:rPr>
          <w:rFonts w:ascii="Helvetica" w:hAnsi="Helvetica" w:cs="Helvetica"/>
        </w:rPr>
        <w:lastRenderedPageBreak/>
        <w:t xml:space="preserve">Funded organisations/groups </w:t>
      </w:r>
      <w:r w:rsidRPr="00F208E7">
        <w:rPr>
          <w:rFonts w:ascii="Helvetica" w:hAnsi="Helvetica" w:cs="Helvetica"/>
        </w:rPr>
        <w:t>must ensure that:</w:t>
      </w:r>
    </w:p>
    <w:p w14:paraId="7B389EBC" w14:textId="77777777" w:rsidR="00BD014B" w:rsidRPr="00F208E7" w:rsidRDefault="00BD014B" w:rsidP="00BD014B">
      <w:pPr>
        <w:numPr>
          <w:ilvl w:val="0"/>
          <w:numId w:val="2"/>
        </w:numPr>
        <w:spacing w:before="100" w:beforeAutospacing="1" w:after="100" w:afterAutospacing="1"/>
        <w:rPr>
          <w:rFonts w:ascii="Helvetica" w:hAnsi="Helvetica" w:cs="Helvetica"/>
        </w:rPr>
      </w:pPr>
      <w:r w:rsidRPr="00F208E7">
        <w:rPr>
          <w:rFonts w:ascii="Helvetica" w:hAnsi="Helvetica" w:cs="Helvetica"/>
        </w:rPr>
        <w:t>A bank account is in operation into which payment can be made. We cannot pay into individual bank accounts; if your group does not have an official bank account you will need to ask an organis</w:t>
      </w:r>
      <w:r>
        <w:rPr>
          <w:rFonts w:ascii="Helvetica" w:hAnsi="Helvetica" w:cs="Helvetica"/>
        </w:rPr>
        <w:t xml:space="preserve">ation to hold the money for you.  If you are applying as an individual resident with no resident group with a bank account in your area, we may have to hold money for you </w:t>
      </w:r>
      <w:r w:rsidRPr="00F208E7">
        <w:rPr>
          <w:rFonts w:ascii="Helvetica" w:hAnsi="Helvetica" w:cs="Helvetica"/>
        </w:rPr>
        <w:t>(contact us if you need help with this).</w:t>
      </w:r>
    </w:p>
    <w:p w14:paraId="462E89CF" w14:textId="77777777" w:rsidR="00BD014B" w:rsidRPr="00F208E7" w:rsidRDefault="00BD014B" w:rsidP="00BD014B">
      <w:pPr>
        <w:numPr>
          <w:ilvl w:val="0"/>
          <w:numId w:val="2"/>
        </w:numPr>
        <w:spacing w:before="100" w:beforeAutospacing="1" w:after="100" w:afterAutospacing="1"/>
        <w:rPr>
          <w:rFonts w:ascii="Helvetica" w:hAnsi="Helvetica" w:cs="Helvetica"/>
        </w:rPr>
      </w:pPr>
      <w:r w:rsidRPr="00F208E7">
        <w:rPr>
          <w:rFonts w:ascii="Helvetica" w:hAnsi="Helvetica" w:cs="Helvetica"/>
        </w:rPr>
        <w:t>All legal and insurance liabilities associated with the project are fulfilled.</w:t>
      </w:r>
    </w:p>
    <w:p w14:paraId="02699941" w14:textId="77777777" w:rsidR="00BD014B" w:rsidRPr="00F208E7" w:rsidRDefault="00BD014B" w:rsidP="00BD014B">
      <w:pPr>
        <w:numPr>
          <w:ilvl w:val="0"/>
          <w:numId w:val="2"/>
        </w:numPr>
        <w:spacing w:before="100" w:beforeAutospacing="1" w:after="100" w:afterAutospacing="1"/>
        <w:rPr>
          <w:rFonts w:ascii="Helvetica" w:hAnsi="Helvetica" w:cs="Helvetica"/>
        </w:rPr>
      </w:pPr>
      <w:r w:rsidRPr="00F208E7">
        <w:rPr>
          <w:rFonts w:ascii="Helvetica" w:hAnsi="Helvetica" w:cs="Helvetica"/>
        </w:rPr>
        <w:t>Appropriate safeguarding measures are implemented such as DBS checks.</w:t>
      </w:r>
    </w:p>
    <w:p w14:paraId="2828F7EE" w14:textId="77777777" w:rsidR="00BD014B" w:rsidRPr="00F208E7" w:rsidRDefault="00BD014B" w:rsidP="00BD014B">
      <w:pPr>
        <w:numPr>
          <w:ilvl w:val="0"/>
          <w:numId w:val="2"/>
        </w:numPr>
        <w:spacing w:before="100" w:beforeAutospacing="1" w:after="100" w:afterAutospacing="1"/>
        <w:rPr>
          <w:rFonts w:ascii="Helvetica" w:hAnsi="Helvetica" w:cs="Helvetica"/>
        </w:rPr>
      </w:pPr>
      <w:r w:rsidRPr="00F208E7">
        <w:rPr>
          <w:rFonts w:ascii="Helvetica" w:hAnsi="Helvetica" w:cs="Helvetica"/>
        </w:rPr>
        <w:t>A completed evaluation and monitoring form with appropriate information is provided at the end of the project.</w:t>
      </w:r>
    </w:p>
    <w:p w14:paraId="46BC2A79" w14:textId="77777777" w:rsidR="00BD014B" w:rsidRPr="00F208E7" w:rsidRDefault="00BD014B" w:rsidP="00BD014B">
      <w:pPr>
        <w:rPr>
          <w:rFonts w:ascii="Helvetica" w:hAnsi="Helvetica" w:cs="Helvetica"/>
        </w:rPr>
      </w:pPr>
      <w:r w:rsidRPr="00F208E7">
        <w:rPr>
          <w:rFonts w:ascii="Helvetica" w:hAnsi="Helvetica" w:cs="Helvetica"/>
        </w:rPr>
        <w:t xml:space="preserve">If you have any concerns or questions about the above requirements or anything else related to this application form please contact </w:t>
      </w:r>
      <w:r>
        <w:rPr>
          <w:rFonts w:ascii="Helvetica" w:hAnsi="Helvetica" w:cs="Helvetica"/>
        </w:rPr>
        <w:t xml:space="preserve">the Community development </w:t>
      </w:r>
      <w:r w:rsidRPr="00F208E7">
        <w:rPr>
          <w:rFonts w:ascii="Helvetica" w:hAnsi="Helvetica" w:cs="Helvetica"/>
        </w:rPr>
        <w:t>team on </w:t>
      </w:r>
      <w:hyperlink r:id="rId8" w:history="1">
        <w:r w:rsidRPr="008C029C">
          <w:rPr>
            <w:rStyle w:val="Hyperlink"/>
            <w:rFonts w:ascii="Helvetica" w:hAnsi="Helvetica" w:cs="Helvetica"/>
          </w:rPr>
          <w:t>community.development@originhousing.org.uk</w:t>
        </w:r>
      </w:hyperlink>
      <w:r w:rsidRPr="00F208E7">
        <w:rPr>
          <w:rFonts w:ascii="Helvetica" w:hAnsi="Helvetica" w:cs="Helvetica"/>
        </w:rPr>
        <w:t>.</w:t>
      </w:r>
      <w:r w:rsidRPr="00F208E7">
        <w:rPr>
          <w:rFonts w:ascii="Helvetica" w:hAnsi="Helvetica" w:cs="Helvetica"/>
        </w:rPr>
        <w:br/>
      </w:r>
      <w:r w:rsidRPr="00F208E7">
        <w:rPr>
          <w:rFonts w:ascii="Helvetica" w:hAnsi="Helvetica" w:cs="Helvetica"/>
        </w:rPr>
        <w:br/>
      </w:r>
      <w:r>
        <w:rPr>
          <w:rFonts w:ascii="Helvetica" w:hAnsi="Helvetica" w:cs="Helvetica"/>
        </w:rPr>
        <w:t>D</w:t>
      </w:r>
      <w:r w:rsidRPr="00F208E7">
        <w:rPr>
          <w:rFonts w:ascii="Helvetica" w:hAnsi="Helvetica" w:cs="Helvetica"/>
        </w:rPr>
        <w:t>ocuments</w:t>
      </w:r>
      <w:r>
        <w:rPr>
          <w:rFonts w:ascii="Helvetica" w:hAnsi="Helvetica" w:cs="Helvetica"/>
        </w:rPr>
        <w:t xml:space="preserve"> that may be required if applicable</w:t>
      </w:r>
      <w:r w:rsidRPr="00F208E7">
        <w:rPr>
          <w:rFonts w:ascii="Helvetica" w:hAnsi="Helvetica" w:cs="Helvetica"/>
        </w:rPr>
        <w:t>:</w:t>
      </w:r>
    </w:p>
    <w:p w14:paraId="3BB6399A" w14:textId="77777777" w:rsidR="00BD014B" w:rsidRDefault="00BD014B" w:rsidP="005F04F5">
      <w:pPr>
        <w:numPr>
          <w:ilvl w:val="0"/>
          <w:numId w:val="3"/>
        </w:numPr>
        <w:spacing w:before="100" w:beforeAutospacing="1" w:after="100" w:afterAutospacing="1"/>
        <w:rPr>
          <w:rFonts w:ascii="Helvetica" w:hAnsi="Helvetica" w:cs="Helvetica"/>
        </w:rPr>
      </w:pPr>
      <w:r w:rsidRPr="00F208E7">
        <w:rPr>
          <w:rFonts w:ascii="Helvetica" w:hAnsi="Helvetica" w:cs="Helvetica"/>
        </w:rPr>
        <w:t>Public liability insurance</w:t>
      </w:r>
      <w:bookmarkStart w:id="0" w:name="_GoBack"/>
      <w:bookmarkEnd w:id="0"/>
    </w:p>
    <w:p w14:paraId="58CC9406" w14:textId="77777777" w:rsidR="00BD014B" w:rsidRDefault="00BD014B" w:rsidP="00BD014B">
      <w:pPr>
        <w:numPr>
          <w:ilvl w:val="0"/>
          <w:numId w:val="3"/>
        </w:numPr>
        <w:spacing w:before="100" w:beforeAutospacing="1" w:after="100" w:afterAutospacing="1"/>
        <w:rPr>
          <w:rFonts w:ascii="Helvetica" w:hAnsi="Helvetica" w:cs="Helvetica"/>
        </w:rPr>
      </w:pPr>
      <w:r w:rsidRPr="00EB33F9">
        <w:rPr>
          <w:rFonts w:ascii="Helvetica" w:hAnsi="Helvetica" w:cs="Helvetica"/>
        </w:rPr>
        <w:t>State</w:t>
      </w:r>
      <w:r>
        <w:rPr>
          <w:rFonts w:ascii="Helvetica" w:hAnsi="Helvetica" w:cs="Helvetica"/>
        </w:rPr>
        <w:t>ment evidencing that all staff and</w:t>
      </w:r>
      <w:r w:rsidRPr="00EB33F9">
        <w:rPr>
          <w:rFonts w:ascii="Helvetica" w:hAnsi="Helvetica" w:cs="Helvetica"/>
        </w:rPr>
        <w:t xml:space="preserve"> practitioners are DBS checked to the required standards for the project being undertaken.</w:t>
      </w:r>
    </w:p>
    <w:p w14:paraId="3B57842B" w14:textId="77777777" w:rsidR="00BD014B" w:rsidRDefault="00BD014B" w:rsidP="00BD014B">
      <w:pPr>
        <w:numPr>
          <w:ilvl w:val="0"/>
          <w:numId w:val="3"/>
        </w:numPr>
        <w:spacing w:before="100" w:beforeAutospacing="1" w:after="100" w:afterAutospacing="1"/>
        <w:rPr>
          <w:rFonts w:ascii="Helvetica" w:hAnsi="Helvetica" w:cs="Helvetica"/>
        </w:rPr>
      </w:pPr>
      <w:r w:rsidRPr="00EB33F9">
        <w:rPr>
          <w:rFonts w:ascii="Helvetica" w:hAnsi="Helvetica" w:cs="Helvetica"/>
        </w:rPr>
        <w:t>Risk Assessment</w:t>
      </w:r>
    </w:p>
    <w:p w14:paraId="2776453B" w14:textId="77777777" w:rsidR="00BD014B" w:rsidRPr="00EB33F9" w:rsidRDefault="00BD014B" w:rsidP="00BD014B">
      <w:pPr>
        <w:numPr>
          <w:ilvl w:val="0"/>
          <w:numId w:val="3"/>
        </w:numPr>
        <w:spacing w:before="100" w:beforeAutospacing="1" w:after="100" w:afterAutospacing="1"/>
        <w:rPr>
          <w:rFonts w:ascii="Helvetica" w:hAnsi="Helvetica" w:cs="Helvetica"/>
        </w:rPr>
      </w:pPr>
      <w:r>
        <w:rPr>
          <w:rFonts w:ascii="Helvetica" w:hAnsi="Helvetica" w:cs="Helvetica"/>
        </w:rPr>
        <w:t>Quotation to support listed expenditures on the application</w:t>
      </w:r>
    </w:p>
    <w:p w14:paraId="7F4AB994" w14:textId="77777777" w:rsidR="00BD014B" w:rsidRPr="00F208E7" w:rsidRDefault="00BD014B" w:rsidP="00BD014B">
      <w:pPr>
        <w:rPr>
          <w:rFonts w:ascii="Helvetica" w:hAnsi="Helvetica" w:cs="Helvetica"/>
        </w:rPr>
      </w:pPr>
    </w:p>
    <w:p w14:paraId="70BE581A" w14:textId="77777777" w:rsidR="00BD014B" w:rsidRDefault="00BD014B" w:rsidP="00BD014B"/>
    <w:p w14:paraId="5146C8AB" w14:textId="77777777" w:rsidR="002B2670" w:rsidRDefault="002B2670"/>
    <w:sectPr w:rsidR="002B2670">
      <w:headerReference w:type="default" r:id="rI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7A0A" w14:textId="77777777" w:rsidR="00DC716A" w:rsidRPr="0067396E" w:rsidRDefault="005F04F5" w:rsidP="00DC716A">
    <w:pPr>
      <w:ind w:left="-567"/>
      <w:jc w:val="center"/>
      <w:rPr>
        <w:rFonts w:ascii="Helvetica" w:hAnsi="Helvetica" w:cs="Helvetica"/>
        <w:b/>
        <w:sz w:val="36"/>
        <w:szCs w:val="36"/>
      </w:rPr>
    </w:pPr>
    <w:r>
      <w:rPr>
        <w:rFonts w:ascii="Helvetica" w:hAnsi="Helvetica" w:cs="Helvetica"/>
        <w:b/>
        <w:noProof/>
        <w:sz w:val="36"/>
        <w:szCs w:val="36"/>
      </w:rPr>
      <w:drawing>
        <wp:anchor distT="0" distB="0" distL="114300" distR="114300" simplePos="0" relativeHeight="251659264" behindDoc="1" locked="0" layoutInCell="1" allowOverlap="1" wp14:anchorId="18553130" wp14:editId="174CB9EF">
          <wp:simplePos x="0" y="0"/>
          <wp:positionH relativeFrom="column">
            <wp:posOffset>3886200</wp:posOffset>
          </wp:positionH>
          <wp:positionV relativeFrom="paragraph">
            <wp:posOffset>-318770</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2" name="Picture 2"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96E">
      <w:rPr>
        <w:rFonts w:ascii="Helvetica" w:hAnsi="Helvetica" w:cs="Helvetica"/>
        <w:b/>
        <w:sz w:val="36"/>
        <w:szCs w:val="36"/>
      </w:rPr>
      <w:t>Origin Housing Community Fund</w:t>
    </w:r>
  </w:p>
  <w:p w14:paraId="1642A136" w14:textId="77777777" w:rsidR="00DC716A" w:rsidRDefault="005F0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600"/>
    <w:multiLevelType w:val="multilevel"/>
    <w:tmpl w:val="170C7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BF562D"/>
    <w:multiLevelType w:val="multilevel"/>
    <w:tmpl w:val="75B2B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567B21"/>
    <w:multiLevelType w:val="multilevel"/>
    <w:tmpl w:val="DF2EA4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4B"/>
    <w:rsid w:val="002B2670"/>
    <w:rsid w:val="005F04F5"/>
    <w:rsid w:val="00862CE9"/>
    <w:rsid w:val="00915B11"/>
    <w:rsid w:val="00BD014B"/>
    <w:rsid w:val="00CD1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41E7"/>
  <w15:chartTrackingRefBased/>
  <w15:docId w15:val="{81EF12ED-1E70-4065-A4BD-ADE808CF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4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014B"/>
    <w:rPr>
      <w:color w:val="0000FF"/>
      <w:u w:val="single"/>
    </w:rPr>
  </w:style>
  <w:style w:type="paragraph" w:styleId="Header">
    <w:name w:val="header"/>
    <w:basedOn w:val="Normal"/>
    <w:link w:val="HeaderChar"/>
    <w:uiPriority w:val="99"/>
    <w:unhideWhenUsed/>
    <w:rsid w:val="00BD014B"/>
    <w:pPr>
      <w:tabs>
        <w:tab w:val="center" w:pos="4513"/>
        <w:tab w:val="right" w:pos="9026"/>
      </w:tabs>
    </w:pPr>
  </w:style>
  <w:style w:type="character" w:customStyle="1" w:styleId="HeaderChar">
    <w:name w:val="Header Char"/>
    <w:basedOn w:val="DefaultParagraphFont"/>
    <w:link w:val="Header"/>
    <w:uiPriority w:val="99"/>
    <w:rsid w:val="00BD014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development@originhousing.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8CA3C10FCD8428347F830B7512966" ma:contentTypeVersion="13" ma:contentTypeDescription="Create a new document." ma:contentTypeScope="" ma:versionID="9dc34f08a5638471f548b42edf0275ef">
  <xsd:schema xmlns:xsd="http://www.w3.org/2001/XMLSchema" xmlns:xs="http://www.w3.org/2001/XMLSchema" xmlns:p="http://schemas.microsoft.com/office/2006/metadata/properties" xmlns:ns3="4a9ead85-97dc-4397-ad1f-6f97da4fcc2a" xmlns:ns4="a75e6cda-870c-42a0-a2ba-b320693feb9b" targetNamespace="http://schemas.microsoft.com/office/2006/metadata/properties" ma:root="true" ma:fieldsID="91c8e4734652c2ff618f838162fbab68" ns3:_="" ns4:_="">
    <xsd:import namespace="4a9ead85-97dc-4397-ad1f-6f97da4fcc2a"/>
    <xsd:import namespace="a75e6cda-870c-42a0-a2ba-b320693feb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ead85-97dc-4397-ad1f-6f97da4fc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5e6cda-870c-42a0-a2ba-b320693feb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B3748A-14C3-4FAF-A70E-F83C7ED55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ead85-97dc-4397-ad1f-6f97da4fcc2a"/>
    <ds:schemaRef ds:uri="a75e6cda-870c-42a0-a2ba-b320693fe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D94AB1-3FA7-4048-B68B-B90580394EE6}">
  <ds:schemaRefs>
    <ds:schemaRef ds:uri="http://schemas.microsoft.com/sharepoint/v3/contenttype/forms"/>
  </ds:schemaRefs>
</ds:datastoreItem>
</file>

<file path=customXml/itemProps3.xml><?xml version="1.0" encoding="utf-8"?>
<ds:datastoreItem xmlns:ds="http://schemas.openxmlformats.org/officeDocument/2006/customXml" ds:itemID="{E02FAC64-F215-438B-981A-B51B1E532F5F}">
  <ds:schemaRefs>
    <ds:schemaRef ds:uri="http://schemas.microsoft.com/office/infopath/2007/PartnerControls"/>
    <ds:schemaRef ds:uri="http://purl.org/dc/elements/1.1/"/>
    <ds:schemaRef ds:uri="http://schemas.microsoft.com/office/2006/metadata/properties"/>
    <ds:schemaRef ds:uri="4a9ead85-97dc-4397-ad1f-6f97da4fcc2a"/>
    <ds:schemaRef ds:uri="http://purl.org/dc/terms/"/>
    <ds:schemaRef ds:uri="a75e6cda-870c-42a0-a2ba-b320693feb9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Williams</dc:creator>
  <cp:keywords/>
  <dc:description/>
  <cp:lastModifiedBy>Olivia Williams</cp:lastModifiedBy>
  <cp:revision>3</cp:revision>
  <dcterms:created xsi:type="dcterms:W3CDTF">2020-06-23T13:47:00Z</dcterms:created>
  <dcterms:modified xsi:type="dcterms:W3CDTF">2020-06-23T13:52:00Z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0x010100ABE8CA3C10FCD8428347F830B7512966</vt:lpwstr>
  </property>
</Properties>
</file>